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B1" w:rsidRPr="00EF1C51" w:rsidRDefault="000310B1" w:rsidP="008713B6">
      <w:pPr>
        <w:spacing w:after="0"/>
        <w:rPr>
          <w:rFonts w:ascii="Arial Narrow" w:hAnsi="Arial Narrow"/>
          <w:sz w:val="4"/>
          <w:szCs w:val="4"/>
        </w:rPr>
      </w:pPr>
    </w:p>
    <w:p w:rsidR="000310B1" w:rsidRPr="00EF1C51" w:rsidRDefault="000310B1" w:rsidP="008713B6">
      <w:pPr>
        <w:shd w:val="clear" w:color="auto" w:fill="000000"/>
        <w:spacing w:after="120"/>
        <w:ind w:hanging="142"/>
        <w:jc w:val="center"/>
        <w:rPr>
          <w:rFonts w:ascii="Arial Narrow" w:hAnsi="Arial Narrow"/>
          <w:b/>
          <w:sz w:val="24"/>
          <w:szCs w:val="24"/>
        </w:rPr>
      </w:pPr>
      <w:r w:rsidRPr="00EF1C51">
        <w:rPr>
          <w:rFonts w:ascii="Arial Narrow" w:hAnsi="Arial Narrow"/>
          <w:b/>
          <w:sz w:val="24"/>
          <w:szCs w:val="24"/>
        </w:rPr>
        <w:t xml:space="preserve">SITUATION </w:t>
      </w:r>
      <w:r>
        <w:rPr>
          <w:rFonts w:ascii="Arial Narrow" w:hAnsi="Arial Narrow"/>
          <w:b/>
          <w:sz w:val="24"/>
          <w:szCs w:val="24"/>
        </w:rPr>
        <w:t>en</w:t>
      </w:r>
      <w:r w:rsidRPr="00EF1C51">
        <w:rPr>
          <w:rFonts w:ascii="Arial Narrow" w:hAnsi="Arial Narrow"/>
          <w:b/>
          <w:sz w:val="24"/>
          <w:szCs w:val="24"/>
        </w:rPr>
        <w:t xml:space="preserve"> Centre de Formation</w:t>
      </w:r>
      <w:r>
        <w:rPr>
          <w:rFonts w:ascii="Arial Narrow" w:hAnsi="Arial Narrow"/>
          <w:b/>
          <w:sz w:val="24"/>
          <w:szCs w:val="24"/>
        </w:rPr>
        <w:t xml:space="preserve"> (80 points)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2126"/>
        <w:gridCol w:w="283"/>
        <w:gridCol w:w="2552"/>
        <w:gridCol w:w="283"/>
        <w:gridCol w:w="2552"/>
        <w:gridCol w:w="283"/>
        <w:gridCol w:w="1701"/>
      </w:tblGrid>
      <w:tr w:rsidR="000310B1" w:rsidRPr="00640303" w:rsidTr="001D112D">
        <w:trPr>
          <w:trHeight w:val="376"/>
        </w:trPr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972B47" w:rsidP="00640303">
            <w:pPr>
              <w:spacing w:after="0" w:line="240" w:lineRule="auto"/>
              <w:rPr>
                <w:rFonts w:ascii="Arial Narrow" w:hAnsi="Arial Narrow"/>
              </w:rPr>
            </w:pPr>
            <w:permStart w:id="1772769401" w:edGrp="everyone" w:colFirst="1" w:colLast="1"/>
            <w:permStart w:id="1640239724" w:edGrp="everyone" w:colFirst="5" w:colLast="5"/>
            <w:permStart w:id="1203703383" w:edGrp="everyone" w:colFirst="7" w:colLast="7"/>
            <w:r>
              <w:rPr>
                <w:noProof/>
                <w:lang w:eastAsia="fr-FR"/>
              </w:rPr>
              <w:drawing>
                <wp:inline distT="0" distB="0" distL="0" distR="0" wp14:anchorId="1A316AD7" wp14:editId="74DC711A">
                  <wp:extent cx="478425" cy="579755"/>
                  <wp:effectExtent l="0" t="0" r="0" b="0"/>
                  <wp:docPr id="1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1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</w:rPr>
              <w:t>Académie 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40303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640303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</w:p>
        </w:tc>
      </w:tr>
      <w:permEnd w:id="1772769401"/>
      <w:permEnd w:id="1640239724"/>
      <w:permEnd w:id="1203703383"/>
      <w:tr w:rsidR="000310B1" w:rsidRPr="00640303" w:rsidTr="00640303">
        <w:trPr>
          <w:trHeight w:val="56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ind w:right="-108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10B1" w:rsidRPr="00640303" w:rsidTr="001D112D">
        <w:trPr>
          <w:trHeight w:val="312"/>
        </w:trPr>
        <w:tc>
          <w:tcPr>
            <w:tcW w:w="11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permStart w:id="1802528640" w:edGrp="everyone" w:colFirst="5" w:colLast="5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640303">
              <w:rPr>
                <w:rFonts w:ascii="Arial Narrow" w:hAnsi="Arial Narrow"/>
                <w:b/>
              </w:rPr>
              <w:t>Nom, prénom  du candidat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ermEnd w:id="1802528640"/>
    <w:p w:rsidR="000310B1" w:rsidRPr="00C66432" w:rsidRDefault="00C66432" w:rsidP="00C66432">
      <w:pPr>
        <w:spacing w:before="240" w:after="0"/>
        <w:jc w:val="center"/>
        <w:rPr>
          <w:rFonts w:ascii="Arial Narrow" w:hAnsi="Arial Narrow"/>
          <w:i/>
          <w:sz w:val="18"/>
          <w:szCs w:val="18"/>
        </w:rPr>
      </w:pPr>
      <w:r w:rsidRPr="00C66432">
        <w:rPr>
          <w:rFonts w:ascii="Arial Narrow" w:hAnsi="Arial Narrow"/>
          <w:i/>
          <w:sz w:val="18"/>
          <w:szCs w:val="18"/>
        </w:rPr>
        <w:t>La situation d’évaluation  en établissement de formation se déroule lors du deuxième semestre de la classe de terminale professionnelle.</w:t>
      </w:r>
    </w:p>
    <w:tbl>
      <w:tblPr>
        <w:tblpPr w:leftFromText="141" w:rightFromText="141" w:vertAnchor="text" w:tblpY="1"/>
        <w:tblOverlap w:val="never"/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1839"/>
        <w:gridCol w:w="3824"/>
        <w:gridCol w:w="567"/>
        <w:gridCol w:w="283"/>
        <w:gridCol w:w="284"/>
        <w:gridCol w:w="283"/>
        <w:gridCol w:w="284"/>
        <w:gridCol w:w="2079"/>
        <w:gridCol w:w="7"/>
        <w:gridCol w:w="424"/>
        <w:gridCol w:w="455"/>
        <w:gridCol w:w="22"/>
      </w:tblGrid>
      <w:tr w:rsidR="000310B1" w:rsidRPr="00640303" w:rsidTr="00305C96">
        <w:tc>
          <w:tcPr>
            <w:tcW w:w="10773" w:type="dxa"/>
            <w:gridSpan w:val="13"/>
            <w:shd w:val="clear" w:color="auto" w:fill="7F7F7F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color w:val="FFFFFF"/>
                <w:sz w:val="24"/>
                <w:szCs w:val="24"/>
              </w:rPr>
              <w:t>Positionnement et évaluation du candidat</w:t>
            </w:r>
          </w:p>
        </w:tc>
      </w:tr>
      <w:tr w:rsidR="000310B1" w:rsidRPr="00640303" w:rsidTr="00305C96">
        <w:tc>
          <w:tcPr>
            <w:tcW w:w="422" w:type="dxa"/>
            <w:vMerge w:val="restart"/>
            <w:shd w:val="clear" w:color="auto" w:fill="F2F2F2"/>
            <w:textDirection w:val="btLr"/>
          </w:tcPr>
          <w:p w:rsidR="000310B1" w:rsidRPr="00640303" w:rsidRDefault="000310B1" w:rsidP="00640303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>Pôle</w:t>
            </w:r>
          </w:p>
        </w:tc>
        <w:tc>
          <w:tcPr>
            <w:tcW w:w="1839" w:type="dxa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sz w:val="18"/>
                <w:szCs w:val="18"/>
              </w:rPr>
              <w:t>Compétences</w:t>
            </w:r>
          </w:p>
        </w:tc>
        <w:tc>
          <w:tcPr>
            <w:tcW w:w="4391" w:type="dxa"/>
            <w:gridSpan w:val="2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Compétences opérationnelles</w:t>
            </w:r>
          </w:p>
        </w:tc>
        <w:tc>
          <w:tcPr>
            <w:tcW w:w="1134" w:type="dxa"/>
            <w:gridSpan w:val="4"/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sz w:val="16"/>
                <w:szCs w:val="16"/>
              </w:rPr>
              <w:t>Compétences*</w:t>
            </w:r>
          </w:p>
        </w:tc>
        <w:tc>
          <w:tcPr>
            <w:tcW w:w="2079" w:type="dxa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Critères d’évaluation</w:t>
            </w:r>
          </w:p>
        </w:tc>
        <w:tc>
          <w:tcPr>
            <w:tcW w:w="431" w:type="dxa"/>
            <w:gridSpan w:val="2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pts</w:t>
            </w:r>
          </w:p>
        </w:tc>
        <w:tc>
          <w:tcPr>
            <w:tcW w:w="477" w:type="dxa"/>
            <w:gridSpan w:val="2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ind w:left="-203" w:right="-108"/>
              <w:jc w:val="center"/>
              <w:rPr>
                <w:rFonts w:cs="Calibri"/>
                <w:sz w:val="12"/>
                <w:szCs w:val="12"/>
              </w:rPr>
            </w:pPr>
            <w:r w:rsidRPr="00640303">
              <w:rPr>
                <w:rFonts w:cs="Calibri"/>
                <w:sz w:val="12"/>
                <w:szCs w:val="12"/>
              </w:rPr>
              <w:t xml:space="preserve"> barème</w:t>
            </w:r>
          </w:p>
        </w:tc>
      </w:tr>
      <w:tr w:rsidR="000310B1" w:rsidRPr="00640303" w:rsidTr="00305C96">
        <w:tc>
          <w:tcPr>
            <w:tcW w:w="422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9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567" w:type="dxa"/>
            <w:gridSpan w:val="2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284" w:type="dxa"/>
            <w:vMerge w:val="restart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07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0310B1" w:rsidRPr="00640303" w:rsidTr="00305C96">
        <w:trPr>
          <w:trHeight w:val="53"/>
        </w:trPr>
        <w:tc>
          <w:tcPr>
            <w:tcW w:w="422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3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9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3" w:type="dxa"/>
            <w:vMerge/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0303"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0303"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284" w:type="dxa"/>
            <w:vMerge/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07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10B1" w:rsidRPr="00640303" w:rsidTr="00305C96">
        <w:tc>
          <w:tcPr>
            <w:tcW w:w="10773" w:type="dxa"/>
            <w:gridSpan w:val="13"/>
            <w:shd w:val="clear" w:color="auto" w:fill="000000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310B1" w:rsidRPr="00640303" w:rsidTr="00EB352B">
        <w:tc>
          <w:tcPr>
            <w:tcW w:w="10773" w:type="dxa"/>
            <w:gridSpan w:val="13"/>
            <w:shd w:val="clear" w:color="auto" w:fill="FFCC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0303">
              <w:rPr>
                <w:rFonts w:ascii="Arial Narrow" w:hAnsi="Arial Narrow"/>
                <w:b/>
                <w:sz w:val="24"/>
                <w:szCs w:val="24"/>
              </w:rPr>
              <w:t>Atelier BAR (20 points – 30 minutes maximum)</w:t>
            </w:r>
          </w:p>
        </w:tc>
      </w:tr>
      <w:tr w:rsidR="000310B1" w:rsidRPr="00640303" w:rsidTr="001D112D">
        <w:trPr>
          <w:trHeight w:val="640"/>
        </w:trPr>
        <w:tc>
          <w:tcPr>
            <w:tcW w:w="422" w:type="dxa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043808935" w:edGrp="everyone" w:colFirst="3" w:colLast="3"/>
            <w:permStart w:id="2014865674" w:edGrp="everyone" w:colFirst="4" w:colLast="4"/>
            <w:permStart w:id="396954094" w:edGrp="everyone" w:colFirst="5" w:colLast="5"/>
            <w:permStart w:id="869167132" w:edGrp="everyone" w:colFirst="6" w:colLast="6"/>
            <w:permStart w:id="1357658290" w:edGrp="everyone" w:colFirst="8" w:colLast="8"/>
            <w:r w:rsidRPr="00640303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C1-1 </w:t>
            </w:r>
            <w:r w:rsidRPr="00640303">
              <w:rPr>
                <w:rFonts w:ascii="Arial Narrow" w:hAnsi="Arial Narrow"/>
                <w:sz w:val="18"/>
                <w:szCs w:val="18"/>
              </w:rPr>
              <w:t>Prendre en charge la clientèle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C1-1.5 Conseiller la clientèle, proposer une argumentation commerciale</w:t>
            </w:r>
          </w:p>
        </w:tc>
        <w:tc>
          <w:tcPr>
            <w:tcW w:w="283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Pertinence des conseils et de l’argumentation</w:t>
            </w:r>
          </w:p>
        </w:tc>
        <w:tc>
          <w:tcPr>
            <w:tcW w:w="431" w:type="dxa"/>
            <w:gridSpan w:val="2"/>
            <w:vMerge w:val="restart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7" w:type="dxa"/>
            <w:gridSpan w:val="2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/20</w:t>
            </w:r>
          </w:p>
        </w:tc>
      </w:tr>
      <w:tr w:rsidR="000310B1" w:rsidRPr="00640303" w:rsidTr="001D112D">
        <w:trPr>
          <w:trHeight w:val="107"/>
        </w:trPr>
        <w:tc>
          <w:tcPr>
            <w:tcW w:w="422" w:type="dxa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988884031" w:edGrp="everyone" w:colFirst="3" w:colLast="3"/>
            <w:permStart w:id="1857042788" w:edGrp="everyone" w:colFirst="4" w:colLast="4"/>
            <w:permStart w:id="1383211792" w:edGrp="everyone" w:colFirst="5" w:colLast="5"/>
            <w:permStart w:id="1583622839" w:edGrp="everyone" w:colFirst="6" w:colLast="6"/>
            <w:permEnd w:id="1043808935"/>
            <w:permEnd w:id="2014865674"/>
            <w:permEnd w:id="396954094"/>
            <w:permEnd w:id="869167132"/>
            <w:permEnd w:id="1357658290"/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>C1.3</w:t>
            </w:r>
            <w:r w:rsidRPr="00640303">
              <w:rPr>
                <w:rFonts w:ascii="Arial Narrow" w:hAnsi="Arial Narrow"/>
                <w:sz w:val="18"/>
                <w:szCs w:val="18"/>
              </w:rPr>
              <w:t xml:space="preserve"> Vendre des prestations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C82C75" w:rsidP="00640303">
            <w:pPr>
              <w:spacing w:after="0" w:line="240" w:lineRule="auto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C1-3.3</w:t>
            </w:r>
            <w:r w:rsidR="000310B1" w:rsidRPr="00640303">
              <w:rPr>
                <w:rFonts w:ascii="Arial Narrow" w:hAnsi="Arial Narrow"/>
                <w:sz w:val="16"/>
                <w:szCs w:val="16"/>
              </w:rPr>
              <w:t xml:space="preserve"> Mettre en œuvre les techniques de vente des mets et des boissons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Qualité de l’écoute, cohérence de la proposition en rapport avec les besoins de la clientèle et les produits à disposition. Force de conviction</w:t>
            </w:r>
          </w:p>
        </w:tc>
        <w:tc>
          <w:tcPr>
            <w:tcW w:w="43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988884031"/>
      <w:permEnd w:id="1857042788"/>
      <w:permEnd w:id="1383211792"/>
      <w:permEnd w:id="1583622839"/>
      <w:tr w:rsidR="000310B1" w:rsidRPr="00640303" w:rsidTr="00305C96">
        <w:tc>
          <w:tcPr>
            <w:tcW w:w="10773" w:type="dxa"/>
            <w:gridSpan w:val="13"/>
            <w:shd w:val="clear" w:color="auto" w:fill="000000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0310B1" w:rsidRPr="00640303" w:rsidTr="00EB352B">
        <w:tc>
          <w:tcPr>
            <w:tcW w:w="10773" w:type="dxa"/>
            <w:gridSpan w:val="13"/>
            <w:shd w:val="clear" w:color="auto" w:fill="FFCC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0303">
              <w:rPr>
                <w:rFonts w:ascii="Arial Narrow" w:hAnsi="Arial Narrow"/>
                <w:b/>
                <w:sz w:val="24"/>
                <w:szCs w:val="24"/>
              </w:rPr>
              <w:t>Atelier SOMMELLERIE (20 points – 30 minutes maximum)</w:t>
            </w:r>
          </w:p>
        </w:tc>
      </w:tr>
      <w:tr w:rsidR="000310B1" w:rsidRPr="00640303" w:rsidTr="001D112D">
        <w:trPr>
          <w:trHeight w:val="526"/>
        </w:trPr>
        <w:tc>
          <w:tcPr>
            <w:tcW w:w="422" w:type="dxa"/>
            <w:vMerge w:val="restart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20"/>
                <w:szCs w:val="20"/>
              </w:rPr>
            </w:pPr>
            <w:permStart w:id="705890208" w:edGrp="everyone" w:colFirst="3" w:colLast="3"/>
            <w:permStart w:id="974550685" w:edGrp="everyone" w:colFirst="4" w:colLast="4"/>
            <w:permStart w:id="924654998" w:edGrp="everyone" w:colFirst="5" w:colLast="5"/>
            <w:permStart w:id="705299583" w:edGrp="everyone" w:colFirst="6" w:colLast="6"/>
            <w:permStart w:id="2005351153" w:edGrp="everyone" w:colFirst="8" w:colLast="8"/>
            <w:r w:rsidRPr="00640303">
              <w:rPr>
                <w:rFonts w:ascii="Arial Narrow" w:hAnsi="Arial Narrow"/>
                <w:b/>
                <w:color w:val="4F81BD"/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C1-1 </w:t>
            </w:r>
            <w:r w:rsidRPr="00640303">
              <w:rPr>
                <w:rFonts w:ascii="Arial Narrow" w:hAnsi="Arial Narrow"/>
                <w:sz w:val="18"/>
                <w:szCs w:val="18"/>
              </w:rPr>
              <w:t>Prendre en charge la clientèle</w:t>
            </w:r>
          </w:p>
        </w:tc>
        <w:tc>
          <w:tcPr>
            <w:tcW w:w="4391" w:type="dxa"/>
            <w:gridSpan w:val="2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C1-1.5 Conseiller la clientèle, proposer une argumentation commerciale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Pertinence des conseils et de l’argumentation</w:t>
            </w:r>
          </w:p>
        </w:tc>
        <w:tc>
          <w:tcPr>
            <w:tcW w:w="431" w:type="dxa"/>
            <w:gridSpan w:val="2"/>
            <w:vMerge w:val="restart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vMerge w:val="restart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/14</w:t>
            </w:r>
          </w:p>
        </w:tc>
      </w:tr>
      <w:tr w:rsidR="000310B1" w:rsidRPr="00640303" w:rsidTr="001D112D">
        <w:tc>
          <w:tcPr>
            <w:tcW w:w="422" w:type="dxa"/>
            <w:vMerge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228605712" w:edGrp="everyone" w:colFirst="3" w:colLast="3"/>
            <w:permStart w:id="1327967790" w:edGrp="everyone" w:colFirst="4" w:colLast="4"/>
            <w:permStart w:id="1690521203" w:edGrp="everyone" w:colFirst="5" w:colLast="5"/>
            <w:permStart w:id="2112440157" w:edGrp="everyone" w:colFirst="6" w:colLast="6"/>
            <w:permEnd w:id="705890208"/>
            <w:permEnd w:id="974550685"/>
            <w:permEnd w:id="924654998"/>
            <w:permEnd w:id="705299583"/>
            <w:permEnd w:id="2005351153"/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b/>
                <w:color w:val="4F81BD"/>
                <w:sz w:val="18"/>
                <w:szCs w:val="18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C1-3 </w:t>
            </w:r>
            <w:r w:rsidRPr="00640303">
              <w:rPr>
                <w:rFonts w:ascii="Arial Narrow" w:hAnsi="Arial Narrow"/>
                <w:sz w:val="18"/>
                <w:szCs w:val="18"/>
              </w:rPr>
              <w:t>Vendre des prestations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C1-3.4 Proposer des accords mets-boissons et boissons-mets</w:t>
            </w: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305C96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05C96">
              <w:rPr>
                <w:rFonts w:ascii="Arial Narrow" w:hAnsi="Arial Narrow"/>
                <w:sz w:val="16"/>
                <w:szCs w:val="16"/>
              </w:rPr>
              <w:t>Cohérence de l’accord</w:t>
            </w:r>
          </w:p>
          <w:p w:rsidR="000310B1" w:rsidRPr="00640303" w:rsidRDefault="000310B1" w:rsidP="00640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5C96">
              <w:rPr>
                <w:rFonts w:ascii="Arial Narrow" w:hAnsi="Arial Narrow"/>
                <w:sz w:val="16"/>
                <w:szCs w:val="16"/>
              </w:rPr>
              <w:t>Originalité-modernité de la proposition</w:t>
            </w:r>
          </w:p>
        </w:tc>
        <w:tc>
          <w:tcPr>
            <w:tcW w:w="43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permEnd w:id="1228605712"/>
      <w:permEnd w:id="1327967790"/>
      <w:permEnd w:id="1690521203"/>
      <w:permEnd w:id="2112440157"/>
      <w:tr w:rsidR="000310B1" w:rsidRPr="00640303" w:rsidTr="00305C96">
        <w:tc>
          <w:tcPr>
            <w:tcW w:w="10773" w:type="dxa"/>
            <w:gridSpan w:val="13"/>
            <w:shd w:val="clear" w:color="auto" w:fill="7F7F7F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310B1" w:rsidRPr="00640303" w:rsidTr="001D112D">
        <w:trPr>
          <w:trHeight w:val="469"/>
        </w:trPr>
        <w:tc>
          <w:tcPr>
            <w:tcW w:w="422" w:type="dxa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772439425" w:edGrp="everyone" w:colFirst="8" w:colLast="8"/>
            <w:permStart w:id="1460410734" w:edGrp="everyone" w:colFirst="3" w:colLast="3"/>
            <w:permStart w:id="1194279504" w:edGrp="everyone" w:colFirst="4" w:colLast="4"/>
            <w:permStart w:id="1786978248" w:edGrp="everyone" w:colFirst="5" w:colLast="5"/>
            <w:permStart w:id="1245209204" w:edGrp="everyone" w:colFirst="6" w:colLast="6"/>
            <w:r w:rsidRPr="00640303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C5-1 </w:t>
            </w:r>
            <w:r w:rsidRPr="00640303">
              <w:rPr>
                <w:rFonts w:ascii="Arial Narrow" w:hAnsi="Arial Narrow"/>
                <w:sz w:val="18"/>
                <w:szCs w:val="18"/>
              </w:rPr>
              <w:t>Appliquer la démarche qualité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 xml:space="preserve">C5-2.2 Contrôler la qualité organoleptique des matières premières et des productions </w:t>
            </w: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Qualité de l’analyse sensorielle</w:t>
            </w:r>
          </w:p>
        </w:tc>
        <w:tc>
          <w:tcPr>
            <w:tcW w:w="431" w:type="dxa"/>
            <w:gridSpan w:val="2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640303">
              <w:rPr>
                <w:rFonts w:ascii="Arial Narrow" w:hAnsi="Arial Narrow"/>
                <w:b/>
              </w:rPr>
              <w:t>/6</w:t>
            </w:r>
          </w:p>
        </w:tc>
      </w:tr>
      <w:permEnd w:id="1772439425"/>
      <w:permEnd w:id="1460410734"/>
      <w:permEnd w:id="1194279504"/>
      <w:permEnd w:id="1786978248"/>
      <w:permEnd w:id="1245209204"/>
      <w:tr w:rsidR="000310B1" w:rsidRPr="00640303" w:rsidTr="00EB352B">
        <w:tc>
          <w:tcPr>
            <w:tcW w:w="10773" w:type="dxa"/>
            <w:gridSpan w:val="13"/>
            <w:shd w:val="clear" w:color="auto" w:fill="FFCC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40303">
              <w:rPr>
                <w:rFonts w:ascii="Arial Narrow" w:hAnsi="Arial Narrow"/>
                <w:b/>
                <w:sz w:val="24"/>
                <w:szCs w:val="24"/>
              </w:rPr>
              <w:t>Atelier VALORISATION DES PRODUITS (40 points – 30 minutes maximum)</w:t>
            </w:r>
          </w:p>
        </w:tc>
      </w:tr>
      <w:tr w:rsidR="000310B1" w:rsidRPr="00640303" w:rsidTr="001D112D">
        <w:trPr>
          <w:trHeight w:val="584"/>
        </w:trPr>
        <w:tc>
          <w:tcPr>
            <w:tcW w:w="422" w:type="dxa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251028292" w:edGrp="everyone" w:colFirst="3" w:colLast="3"/>
            <w:permStart w:id="348937659" w:edGrp="everyone" w:colFirst="4" w:colLast="4"/>
            <w:permStart w:id="741671432" w:edGrp="everyone" w:colFirst="5" w:colLast="5"/>
            <w:permStart w:id="202125294" w:edGrp="everyone" w:colFirst="6" w:colLast="6"/>
            <w:permStart w:id="2082764470" w:edGrp="everyone" w:colFirst="8" w:colLast="8"/>
            <w:r w:rsidRPr="00640303">
              <w:rPr>
                <w:rFonts w:ascii="Arial Narrow" w:hAnsi="Arial Narrow"/>
                <w:b/>
                <w:color w:val="4F81BD"/>
              </w:rPr>
              <w:t>1</w:t>
            </w:r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C1-1 </w:t>
            </w:r>
            <w:r w:rsidRPr="00640303">
              <w:rPr>
                <w:rFonts w:ascii="Arial Narrow" w:hAnsi="Arial Narrow"/>
                <w:sz w:val="18"/>
                <w:szCs w:val="18"/>
              </w:rPr>
              <w:t>Prendre en charge la clientèle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C1-1.5 Conseiller la clientèle, proposer une argumentation commerciale</w:t>
            </w:r>
          </w:p>
        </w:tc>
        <w:tc>
          <w:tcPr>
            <w:tcW w:w="283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Pertinence des conseils et de l’argumentation</w:t>
            </w:r>
          </w:p>
        </w:tc>
        <w:tc>
          <w:tcPr>
            <w:tcW w:w="431" w:type="dxa"/>
            <w:gridSpan w:val="2"/>
            <w:vMerge w:val="restart"/>
            <w:shd w:val="clear" w:color="auto" w:fill="FFFFFF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7" w:type="dxa"/>
            <w:gridSpan w:val="2"/>
            <w:vMerge w:val="restart"/>
            <w:shd w:val="clear" w:color="auto" w:fill="FFFF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  <w:vertAlign w:val="subscript"/>
              </w:rPr>
            </w:pPr>
            <w:r>
              <w:rPr>
                <w:rFonts w:ascii="Arial Narrow" w:hAnsi="Arial Narrow"/>
                <w:b/>
                <w:sz w:val="28"/>
                <w:szCs w:val="28"/>
                <w:vertAlign w:val="subscript"/>
              </w:rPr>
              <w:t>/30</w:t>
            </w:r>
          </w:p>
        </w:tc>
      </w:tr>
      <w:tr w:rsidR="000310B1" w:rsidRPr="00640303" w:rsidTr="001D112D">
        <w:tc>
          <w:tcPr>
            <w:tcW w:w="422" w:type="dxa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ermStart w:id="836455803" w:edGrp="everyone" w:colFirst="3" w:colLast="3"/>
            <w:permStart w:id="45496566" w:edGrp="everyone" w:colFirst="4" w:colLast="4"/>
            <w:permStart w:id="329132581" w:edGrp="everyone" w:colFirst="5" w:colLast="5"/>
            <w:permStart w:id="906971789" w:edGrp="everyone" w:colFirst="6" w:colLast="6"/>
            <w:permEnd w:id="1251028292"/>
            <w:permEnd w:id="348937659"/>
            <w:permEnd w:id="741671432"/>
            <w:permEnd w:id="202125294"/>
            <w:permEnd w:id="2082764470"/>
          </w:p>
        </w:tc>
        <w:tc>
          <w:tcPr>
            <w:tcW w:w="1839" w:type="dxa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  <w:color w:val="4F81BD"/>
                <w:sz w:val="18"/>
                <w:szCs w:val="18"/>
              </w:rPr>
              <w:t xml:space="preserve">C1-3 </w:t>
            </w:r>
            <w:r w:rsidRPr="00640303">
              <w:rPr>
                <w:rFonts w:ascii="Arial Narrow" w:hAnsi="Arial Narrow"/>
                <w:sz w:val="18"/>
                <w:szCs w:val="18"/>
              </w:rPr>
              <w:t>Vendre des prestations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C1-3.1 Valoriser les produits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 xml:space="preserve">Qualité de la valorisation des produits </w:t>
            </w:r>
          </w:p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Force de conviction</w:t>
            </w:r>
          </w:p>
        </w:tc>
        <w:tc>
          <w:tcPr>
            <w:tcW w:w="431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10B1" w:rsidRPr="00640303" w:rsidTr="001D112D">
        <w:tc>
          <w:tcPr>
            <w:tcW w:w="422" w:type="dxa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491457083" w:edGrp="everyone" w:colFirst="3" w:colLast="3"/>
            <w:permStart w:id="804150489" w:edGrp="everyone" w:colFirst="4" w:colLast="4"/>
            <w:permStart w:id="30438607" w:edGrp="everyone" w:colFirst="5" w:colLast="5"/>
            <w:permStart w:id="1639983041" w:edGrp="everyone" w:colFirst="6" w:colLast="6"/>
            <w:permEnd w:id="836455803"/>
            <w:permEnd w:id="45496566"/>
            <w:permEnd w:id="329132581"/>
            <w:permEnd w:id="906971789"/>
          </w:p>
        </w:tc>
        <w:tc>
          <w:tcPr>
            <w:tcW w:w="183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 w:cs="ArialMT"/>
                <w:sz w:val="16"/>
                <w:szCs w:val="16"/>
              </w:rPr>
            </w:pPr>
            <w:r w:rsidRPr="00640303">
              <w:rPr>
                <w:rFonts w:ascii="Arial Narrow" w:hAnsi="Arial Narrow" w:cs="ArialMT"/>
                <w:sz w:val="16"/>
                <w:szCs w:val="16"/>
              </w:rPr>
              <w:t>C1-3.3 Mettre en œuvre les techniques de vente des mets et des boissons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Qualité de l’écoute, cohérence de la proposition en rapport avec les besoins de la clientèle et les produits à disposition. Force de conviction</w:t>
            </w:r>
          </w:p>
        </w:tc>
        <w:tc>
          <w:tcPr>
            <w:tcW w:w="431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310B1" w:rsidRPr="00640303" w:rsidTr="001D112D">
        <w:tc>
          <w:tcPr>
            <w:tcW w:w="422" w:type="dxa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517816568" w:edGrp="everyone" w:colFirst="3" w:colLast="3"/>
            <w:permStart w:id="2088830612" w:edGrp="everyone" w:colFirst="4" w:colLast="4"/>
            <w:permStart w:id="16925970" w:edGrp="everyone" w:colFirst="5" w:colLast="5"/>
            <w:permStart w:id="316625698" w:edGrp="everyone" w:colFirst="6" w:colLast="6"/>
            <w:permEnd w:id="491457083"/>
            <w:permEnd w:id="804150489"/>
            <w:permEnd w:id="30438607"/>
            <w:permEnd w:id="1639983041"/>
          </w:p>
        </w:tc>
        <w:tc>
          <w:tcPr>
            <w:tcW w:w="1839" w:type="dxa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trike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C1-3.4 Proposer des accords mets-boissons et boissons-mets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0303">
              <w:rPr>
                <w:sz w:val="16"/>
                <w:szCs w:val="16"/>
              </w:rPr>
              <w:t>Cohérence de l’accord</w:t>
            </w:r>
          </w:p>
          <w:p w:rsidR="000310B1" w:rsidRPr="00640303" w:rsidRDefault="000310B1" w:rsidP="0064030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40303">
              <w:rPr>
                <w:sz w:val="16"/>
                <w:szCs w:val="16"/>
              </w:rPr>
              <w:t>Originalité-modernité de la proposition</w:t>
            </w:r>
          </w:p>
        </w:tc>
        <w:tc>
          <w:tcPr>
            <w:tcW w:w="431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shd w:val="clear" w:color="auto" w:fill="FFFFFF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permEnd w:id="517816568"/>
      <w:permEnd w:id="2088830612"/>
      <w:permEnd w:id="16925970"/>
      <w:permEnd w:id="316625698"/>
      <w:tr w:rsidR="000310B1" w:rsidRPr="00640303" w:rsidTr="00640303">
        <w:tc>
          <w:tcPr>
            <w:tcW w:w="10773" w:type="dxa"/>
            <w:gridSpan w:val="13"/>
            <w:shd w:val="clear" w:color="auto" w:fill="7F7F7F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0310B1" w:rsidRPr="00640303" w:rsidTr="001D112D">
        <w:tc>
          <w:tcPr>
            <w:tcW w:w="422" w:type="dxa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1205363653" w:edGrp="everyone" w:colFirst="8" w:colLast="8"/>
            <w:permStart w:id="1704209169" w:edGrp="everyone" w:colFirst="3" w:colLast="3"/>
            <w:permStart w:id="1131111779" w:edGrp="everyone" w:colFirst="4" w:colLast="4"/>
            <w:permStart w:id="71703296" w:edGrp="everyone" w:colFirst="5" w:colLast="5"/>
            <w:permStart w:id="1049962172" w:edGrp="everyone" w:colFirst="6" w:colLast="6"/>
            <w:r w:rsidRPr="00640303">
              <w:rPr>
                <w:rFonts w:ascii="Arial Narrow" w:hAnsi="Arial Narrow"/>
                <w:b/>
                <w:color w:val="4F81BD"/>
              </w:rPr>
              <w:t>5</w:t>
            </w:r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r w:rsidRPr="00640303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C5-1</w:t>
            </w:r>
            <w:r w:rsidRPr="00640303">
              <w:rPr>
                <w:rFonts w:ascii="Arial Narrow" w:hAnsi="Arial Narrow" w:cs="ArialMT"/>
                <w:sz w:val="18"/>
                <w:szCs w:val="18"/>
              </w:rPr>
              <w:t xml:space="preserve"> Appliquer la démarche qualité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 w:cs="ArialMT"/>
                <w:sz w:val="16"/>
                <w:szCs w:val="16"/>
              </w:rPr>
              <w:t>C5-1.4 Appliquer les principes de nutrition et de diététique</w:t>
            </w: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trike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Prise en compte de la notion d’équilibre alimentaire dans les conseils à apporter à la clientèle</w:t>
            </w:r>
          </w:p>
        </w:tc>
        <w:tc>
          <w:tcPr>
            <w:tcW w:w="431" w:type="dxa"/>
            <w:gridSpan w:val="2"/>
            <w:vMerge w:val="restart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77" w:type="dxa"/>
            <w:gridSpan w:val="2"/>
            <w:vMerge w:val="restart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/10</w:t>
            </w:r>
          </w:p>
        </w:tc>
      </w:tr>
      <w:tr w:rsidR="000310B1" w:rsidRPr="00640303" w:rsidTr="001D112D">
        <w:tc>
          <w:tcPr>
            <w:tcW w:w="422" w:type="dxa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4F81BD"/>
              </w:rPr>
            </w:pPr>
            <w:permStart w:id="312878055" w:edGrp="everyone" w:colFirst="3" w:colLast="3"/>
            <w:permStart w:id="939353579" w:edGrp="everyone" w:colFirst="4" w:colLast="4"/>
            <w:permStart w:id="1833046853" w:edGrp="everyone" w:colFirst="5" w:colLast="5"/>
            <w:permStart w:id="1957709687" w:edGrp="everyone" w:colFirst="6" w:colLast="6"/>
            <w:permEnd w:id="1205363653"/>
            <w:permEnd w:id="1704209169"/>
            <w:permEnd w:id="1131111779"/>
            <w:permEnd w:id="71703296"/>
            <w:permEnd w:id="1049962172"/>
          </w:p>
        </w:tc>
        <w:tc>
          <w:tcPr>
            <w:tcW w:w="183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r w:rsidRPr="00640303">
              <w:rPr>
                <w:rFonts w:ascii="Arial Narrow" w:hAnsi="Arial Narrow" w:cs="ArialMT"/>
                <w:b/>
                <w:color w:val="4F81BD"/>
                <w:sz w:val="18"/>
                <w:szCs w:val="18"/>
              </w:rPr>
              <w:t>C5-2</w:t>
            </w:r>
            <w:r w:rsidRPr="00640303">
              <w:rPr>
                <w:rFonts w:ascii="Arial Narrow" w:hAnsi="Arial Narrow" w:cs="ArialMT"/>
                <w:sz w:val="18"/>
                <w:szCs w:val="18"/>
              </w:rPr>
              <w:t xml:space="preserve"> Maintenir la qualité globale</w:t>
            </w:r>
          </w:p>
        </w:tc>
        <w:tc>
          <w:tcPr>
            <w:tcW w:w="4391" w:type="dxa"/>
            <w:gridSpan w:val="2"/>
            <w:vAlign w:val="center"/>
          </w:tcPr>
          <w:p w:rsidR="000310B1" w:rsidRPr="00640303" w:rsidRDefault="000310B1" w:rsidP="006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40303">
              <w:rPr>
                <w:rFonts w:ascii="Arial Narrow" w:hAnsi="Arial Narrow" w:cs="ArialMT"/>
                <w:sz w:val="16"/>
                <w:szCs w:val="16"/>
              </w:rPr>
              <w:t>C5-2.1 Contrôler la qualité sanitaire des matières premières et des productions</w:t>
            </w: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3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vAlign w:val="center"/>
          </w:tcPr>
          <w:p w:rsidR="000310B1" w:rsidRPr="001D112D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079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sz w:val="16"/>
                <w:szCs w:val="16"/>
              </w:rPr>
              <w:t>Conformité du contrôle</w:t>
            </w:r>
          </w:p>
        </w:tc>
        <w:tc>
          <w:tcPr>
            <w:tcW w:w="431" w:type="dxa"/>
            <w:gridSpan w:val="2"/>
            <w:vMerge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477" w:type="dxa"/>
            <w:gridSpan w:val="2"/>
            <w:vMerge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</w:rPr>
            </w:pPr>
          </w:p>
        </w:tc>
      </w:tr>
      <w:permEnd w:id="312878055"/>
      <w:permEnd w:id="939353579"/>
      <w:permEnd w:id="1833046853"/>
      <w:permEnd w:id="1957709687"/>
      <w:tr w:rsidR="000310B1" w:rsidRPr="00640303" w:rsidTr="00305C96">
        <w:tc>
          <w:tcPr>
            <w:tcW w:w="10773" w:type="dxa"/>
            <w:gridSpan w:val="13"/>
            <w:shd w:val="clear" w:color="auto" w:fill="7F7F7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0310B1" w:rsidRPr="00640303" w:rsidTr="00640303">
        <w:trPr>
          <w:gridAfter w:val="1"/>
          <w:wAfter w:w="22" w:type="dxa"/>
        </w:trPr>
        <w:tc>
          <w:tcPr>
            <w:tcW w:w="6085" w:type="dxa"/>
            <w:gridSpan w:val="3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trike/>
                <w:sz w:val="18"/>
                <w:szCs w:val="18"/>
              </w:rPr>
            </w:pPr>
          </w:p>
        </w:tc>
        <w:tc>
          <w:tcPr>
            <w:tcW w:w="3787" w:type="dxa"/>
            <w:gridSpan w:val="7"/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i/>
                <w:sz w:val="14"/>
                <w:szCs w:val="14"/>
              </w:rPr>
              <w:t>* NM =</w:t>
            </w:r>
            <w:r>
              <w:rPr>
                <w:rFonts w:ascii="Arial Narrow" w:hAnsi="Arial Narrow"/>
                <w:i/>
                <w:sz w:val="14"/>
                <w:szCs w:val="14"/>
              </w:rPr>
              <w:t xml:space="preserve">Non </w:t>
            </w:r>
            <w:r w:rsidRPr="00640303">
              <w:rPr>
                <w:rFonts w:ascii="Arial Narrow" w:hAnsi="Arial Narrow"/>
                <w:i/>
                <w:sz w:val="14"/>
                <w:szCs w:val="14"/>
              </w:rPr>
              <w:t xml:space="preserve"> Maîtrisé    ECA = En Cours d’Acquisition    M = Maîtrisé</w:t>
            </w:r>
          </w:p>
        </w:tc>
        <w:tc>
          <w:tcPr>
            <w:tcW w:w="879" w:type="dxa"/>
            <w:gridSpan w:val="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40303">
              <w:rPr>
                <w:rFonts w:ascii="Arial Narrow" w:hAnsi="Arial Narrow"/>
                <w:b/>
              </w:rPr>
              <w:t>/80</w:t>
            </w:r>
          </w:p>
        </w:tc>
      </w:tr>
    </w:tbl>
    <w:p w:rsidR="000310B1" w:rsidRPr="00383BDB" w:rsidRDefault="000310B1" w:rsidP="00383BDB">
      <w:pPr>
        <w:spacing w:after="0" w:line="240" w:lineRule="auto"/>
        <w:rPr>
          <w:rFonts w:ascii="Arial Narrow" w:hAnsi="Arial Narrow"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77"/>
        <w:gridCol w:w="2415"/>
        <w:gridCol w:w="284"/>
        <w:gridCol w:w="2268"/>
        <w:gridCol w:w="236"/>
        <w:gridCol w:w="2741"/>
      </w:tblGrid>
      <w:tr w:rsidR="000310B1" w:rsidRPr="00640303" w:rsidTr="00640303"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FBFBF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0303">
              <w:rPr>
                <w:rFonts w:ascii="Arial Narrow" w:hAnsi="Arial Narrow"/>
                <w:b/>
              </w:rPr>
              <w:t>Membres du jury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0303">
              <w:rPr>
                <w:rFonts w:ascii="Arial Narrow" w:hAnsi="Arial Narrow"/>
                <w:b/>
              </w:rPr>
              <w:t>Appréciation</w:t>
            </w:r>
          </w:p>
        </w:tc>
      </w:tr>
      <w:tr w:rsidR="000310B1" w:rsidRPr="00640303" w:rsidTr="00640303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ermStart w:id="49239392" w:edGrp="everyone" w:colFirst="6" w:colLast="6"/>
            <w:r w:rsidRPr="00640303">
              <w:rPr>
                <w:rFonts w:ascii="Arial Narrow" w:hAnsi="Arial Narrow"/>
                <w:b/>
                <w:sz w:val="20"/>
                <w:szCs w:val="20"/>
              </w:rPr>
              <w:t>Fonction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NOM Prénom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0303">
              <w:rPr>
                <w:rFonts w:ascii="Arial Narrow" w:hAnsi="Arial Narrow"/>
                <w:b/>
                <w:sz w:val="20"/>
                <w:szCs w:val="20"/>
              </w:rPr>
              <w:t>Émargement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49239392"/>
      <w:tr w:rsidR="000310B1" w:rsidRPr="00640303" w:rsidTr="00640303"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310B1" w:rsidRPr="00640303" w:rsidTr="001D112D">
        <w:trPr>
          <w:trHeight w:val="742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permStart w:id="2131055237" w:edGrp="everyone" w:colFirst="2" w:colLast="2"/>
            <w:permStart w:id="1568679073" w:edGrp="everyone" w:colFirst="4" w:colLast="4"/>
            <w:r w:rsidRPr="00640303">
              <w:rPr>
                <w:rFonts w:ascii="Arial Narrow" w:hAnsi="Arial Narrow"/>
                <w:sz w:val="20"/>
                <w:szCs w:val="20"/>
              </w:rPr>
              <w:t>Professeur</w:t>
            </w:r>
          </w:p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0303">
              <w:rPr>
                <w:rFonts w:ascii="Arial Narrow" w:hAnsi="Arial Narrow"/>
                <w:sz w:val="20"/>
                <w:szCs w:val="20"/>
              </w:rPr>
              <w:t>ou</w:t>
            </w:r>
          </w:p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0303">
              <w:rPr>
                <w:rFonts w:ascii="Arial Narrow" w:hAnsi="Arial Narrow"/>
                <w:sz w:val="20"/>
                <w:szCs w:val="20"/>
              </w:rPr>
              <w:t xml:space="preserve"> formateur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2131055237"/>
      <w:permEnd w:id="1568679073"/>
      <w:tr w:rsidR="000310B1" w:rsidRPr="00640303" w:rsidTr="001D112D">
        <w:trPr>
          <w:trHeight w:val="64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0310B1" w:rsidRPr="00640303" w:rsidTr="001D112D">
        <w:trPr>
          <w:trHeight w:val="711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ermStart w:id="345582638" w:edGrp="everyone" w:colFirst="2" w:colLast="2"/>
            <w:permStart w:id="1763526102" w:edGrp="everyone" w:colFirst="4" w:colLast="4"/>
            <w:r w:rsidRPr="00640303">
              <w:rPr>
                <w:rFonts w:ascii="Arial Narrow" w:hAnsi="Arial Narrow"/>
              </w:rPr>
              <w:t>Professionnel</w:t>
            </w:r>
          </w:p>
        </w:tc>
        <w:tc>
          <w:tcPr>
            <w:tcW w:w="2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10B1" w:rsidRPr="00640303" w:rsidRDefault="000310B1" w:rsidP="00640303">
            <w:pPr>
              <w:spacing w:after="0" w:line="240" w:lineRule="auto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310B1" w:rsidRPr="00640303" w:rsidRDefault="000310B1" w:rsidP="001D112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310B1" w:rsidRPr="00640303" w:rsidRDefault="000310B1" w:rsidP="00640303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permEnd w:id="345582638"/>
      <w:permEnd w:id="1763526102"/>
    </w:tbl>
    <w:p w:rsidR="000310B1" w:rsidRPr="00D634FD" w:rsidRDefault="000310B1" w:rsidP="00D634FD">
      <w:pPr>
        <w:spacing w:after="0" w:line="240" w:lineRule="auto"/>
        <w:rPr>
          <w:rFonts w:ascii="Arial Narrow" w:hAnsi="Arial Narrow"/>
          <w:sz w:val="4"/>
          <w:szCs w:val="4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6095"/>
        <w:gridCol w:w="1559"/>
        <w:gridCol w:w="2694"/>
      </w:tblGrid>
      <w:tr w:rsidR="000310B1" w:rsidRPr="00640303" w:rsidTr="00EB352B">
        <w:trPr>
          <w:trHeight w:val="878"/>
        </w:trPr>
        <w:tc>
          <w:tcPr>
            <w:tcW w:w="6095" w:type="dxa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bookmarkStart w:id="0" w:name="_GoBack" w:colFirst="2" w:colLast="2"/>
            <w:permStart w:id="1363227042" w:edGrp="everyone" w:colFirst="2" w:colLast="2"/>
            <w:r w:rsidRPr="00640303">
              <w:rPr>
                <w:rFonts w:ascii="Arial Narrow" w:hAnsi="Arial Narrow"/>
                <w:b/>
                <w:sz w:val="28"/>
                <w:szCs w:val="28"/>
              </w:rPr>
              <w:t>Situation - E31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310B1" w:rsidRPr="00640303" w:rsidRDefault="00972B47" w:rsidP="0064030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65F6D5" wp14:editId="47BB1342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-21590</wp:posOffset>
                      </wp:positionV>
                      <wp:extent cx="694690" cy="400050"/>
                      <wp:effectExtent l="5080" t="6985" r="5080" b="254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69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7854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F2F2F2"/>
                                  </a:gs>
                                  <a:gs pos="100000">
                                    <a:srgbClr val="7F7F7F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" o:spid="_x0000_s1026" type="#_x0000_t13" style="position:absolute;margin-left:11.65pt;margin-top:-1.7pt;width:54.7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" adj="10672" fillcolor="#f2f2f2" stroked="f">
                      <v:fill color2="#7f7f7f" angle="90" focus="100%" type="gradient"/>
                    </v:shape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vAlign w:val="center"/>
          </w:tcPr>
          <w:p w:rsidR="000310B1" w:rsidRPr="00640303" w:rsidRDefault="000310B1" w:rsidP="00640303">
            <w:pPr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640303">
              <w:rPr>
                <w:rFonts w:ascii="Arial Narrow" w:hAnsi="Arial Narrow"/>
                <w:b/>
                <w:sz w:val="28"/>
                <w:szCs w:val="28"/>
              </w:rPr>
              <w:t>/80 points</w:t>
            </w:r>
          </w:p>
        </w:tc>
      </w:tr>
      <w:bookmarkEnd w:id="0"/>
      <w:permEnd w:id="1363227042"/>
    </w:tbl>
    <w:p w:rsidR="000310B1" w:rsidRPr="004D3CE1" w:rsidRDefault="000310B1" w:rsidP="004D3CE1">
      <w:pPr>
        <w:spacing w:after="0" w:line="240" w:lineRule="auto"/>
        <w:rPr>
          <w:rFonts w:ascii="Arial Narrow" w:hAnsi="Arial Narrow"/>
          <w:color w:val="C00000"/>
          <w:sz w:val="4"/>
          <w:szCs w:val="4"/>
        </w:rPr>
      </w:pPr>
    </w:p>
    <w:sectPr w:rsidR="000310B1" w:rsidRPr="004D3CE1" w:rsidSect="00881F15">
      <w:headerReference w:type="default" r:id="rId8"/>
      <w:footerReference w:type="default" r:id="rId9"/>
      <w:pgSz w:w="11906" w:h="16838"/>
      <w:pgMar w:top="720" w:right="424" w:bottom="536" w:left="720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F4" w:rsidRDefault="00DD6EF4" w:rsidP="00A07C19">
      <w:pPr>
        <w:spacing w:after="0" w:line="240" w:lineRule="auto"/>
      </w:pPr>
      <w:r>
        <w:separator/>
      </w:r>
    </w:p>
  </w:endnote>
  <w:endnote w:type="continuationSeparator" w:id="0">
    <w:p w:rsidR="00DD6EF4" w:rsidRDefault="00DD6EF4" w:rsidP="00A0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B1" w:rsidRPr="00074AF8" w:rsidRDefault="000310B1">
    <w:pPr>
      <w:pStyle w:val="Pieddepage"/>
      <w:rPr>
        <w:rFonts w:ascii="Arial Narrow" w:hAnsi="Arial Narrow"/>
        <w:color w:val="7F7F7F"/>
        <w:sz w:val="18"/>
        <w:szCs w:val="18"/>
      </w:rPr>
    </w:pPr>
    <w:r w:rsidRPr="00074AF8">
      <w:rPr>
        <w:rFonts w:ascii="Arial Narrow" w:hAnsi="Arial Narrow"/>
        <w:color w:val="7F7F7F"/>
        <w:sz w:val="18"/>
        <w:szCs w:val="18"/>
      </w:rPr>
      <w:t xml:space="preserve">Page </w:t>
    </w:r>
    <w:r w:rsidRPr="00074AF8">
      <w:rPr>
        <w:rFonts w:ascii="Arial Narrow" w:hAnsi="Arial Narrow"/>
        <w:color w:val="7F7F7F"/>
        <w:sz w:val="18"/>
        <w:szCs w:val="18"/>
      </w:rPr>
      <w:fldChar w:fldCharType="begin"/>
    </w:r>
    <w:r w:rsidRPr="00074AF8">
      <w:rPr>
        <w:rFonts w:ascii="Arial Narrow" w:hAnsi="Arial Narrow"/>
        <w:color w:val="7F7F7F"/>
        <w:sz w:val="18"/>
        <w:szCs w:val="18"/>
      </w:rPr>
      <w:instrText xml:space="preserve"> PAGE   \* MERGEFORMAT </w:instrText>
    </w:r>
    <w:r w:rsidRPr="00074AF8">
      <w:rPr>
        <w:rFonts w:ascii="Arial Narrow" w:hAnsi="Arial Narrow"/>
        <w:color w:val="7F7F7F"/>
        <w:sz w:val="18"/>
        <w:szCs w:val="18"/>
      </w:rPr>
      <w:fldChar w:fldCharType="separate"/>
    </w:r>
    <w:r w:rsidR="00DD6EF4">
      <w:rPr>
        <w:rFonts w:ascii="Arial Narrow" w:hAnsi="Arial Narrow"/>
        <w:noProof/>
        <w:color w:val="7F7F7F"/>
        <w:sz w:val="18"/>
        <w:szCs w:val="18"/>
      </w:rPr>
      <w:t>1</w:t>
    </w:r>
    <w:r w:rsidRPr="00074AF8">
      <w:rPr>
        <w:rFonts w:ascii="Arial Narrow" w:hAnsi="Arial Narrow"/>
        <w:color w:val="7F7F7F"/>
        <w:sz w:val="18"/>
        <w:szCs w:val="18"/>
      </w:rPr>
      <w:fldChar w:fldCharType="end"/>
    </w:r>
    <w:r w:rsidRPr="00074AF8">
      <w:rPr>
        <w:rFonts w:ascii="Arial Narrow" w:hAnsi="Arial Narrow"/>
        <w:color w:val="7F7F7F"/>
        <w:sz w:val="18"/>
        <w:szCs w:val="18"/>
      </w:rPr>
      <w:t>/</w:t>
    </w:r>
    <w:r w:rsidR="00DD6EF4">
      <w:fldChar w:fldCharType="begin"/>
    </w:r>
    <w:r w:rsidR="00DD6EF4">
      <w:instrText xml:space="preserve"> NUMPAGES  \* Arabic  \* MERGEFORMAT </w:instrText>
    </w:r>
    <w:r w:rsidR="00DD6EF4">
      <w:fldChar w:fldCharType="separate"/>
    </w:r>
    <w:r w:rsidR="00DD6EF4" w:rsidRPr="00DD6EF4">
      <w:rPr>
        <w:rFonts w:ascii="Arial Narrow" w:hAnsi="Arial Narrow"/>
        <w:noProof/>
        <w:color w:val="7F7F7F"/>
        <w:sz w:val="18"/>
        <w:szCs w:val="18"/>
      </w:rPr>
      <w:t>1</w:t>
    </w:r>
    <w:r w:rsidR="00DD6EF4">
      <w:rPr>
        <w:rFonts w:ascii="Arial Narrow" w:hAnsi="Arial Narrow"/>
        <w:noProof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F4" w:rsidRDefault="00DD6EF4" w:rsidP="00A07C19">
      <w:pPr>
        <w:spacing w:after="0" w:line="240" w:lineRule="auto"/>
      </w:pPr>
      <w:r>
        <w:separator/>
      </w:r>
    </w:p>
  </w:footnote>
  <w:footnote w:type="continuationSeparator" w:id="0">
    <w:p w:rsidR="00DD6EF4" w:rsidRDefault="00DD6EF4" w:rsidP="00A0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B1" w:rsidRPr="008713B6" w:rsidRDefault="00EB352B" w:rsidP="00EB352B">
    <w:pPr>
      <w:pStyle w:val="En-tte"/>
      <w:spacing w:after="40"/>
      <w:rPr>
        <w:rFonts w:ascii="Arial Narrow" w:hAnsi="Arial Narrow"/>
        <w:b/>
        <w:color w:val="7F7F7F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F90D9" wp14:editId="47A4B484">
              <wp:simplePos x="0" y="0"/>
              <wp:positionH relativeFrom="column">
                <wp:posOffset>5745707</wp:posOffset>
              </wp:positionH>
              <wp:positionV relativeFrom="paragraph">
                <wp:posOffset>29742</wp:posOffset>
              </wp:positionV>
              <wp:extent cx="923290" cy="401462"/>
              <wp:effectExtent l="0" t="0" r="10160" b="55880"/>
              <wp:wrapNone/>
              <wp:docPr id="3" name="El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401462"/>
                      </a:xfrm>
                      <a:prstGeom prst="ellipse">
                        <a:avLst/>
                      </a:prstGeom>
                      <a:solidFill>
                        <a:srgbClr val="FFCCFF"/>
                      </a:solidFill>
                      <a:ln w="9525">
                        <a:solidFill>
                          <a:srgbClr val="94B64E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txbx>
                      <w:txbxContent>
                        <w:p w:rsidR="00EB352B" w:rsidRPr="00597E63" w:rsidRDefault="00EB352B" w:rsidP="00EB352B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4F6228"/>
                              <w:sz w:val="28"/>
                              <w:szCs w:val="28"/>
                            </w:rPr>
                            <w:t>E31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3" o:spid="_x0000_s1026" style="position:absolute;margin-left:452.4pt;margin-top:2.35pt;width:72.7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" fillcolor="#fcf" strokecolor="#94b64e">
              <v:shadow on="t" color="black" opacity="24903f" origin=",.5" offset="0,.55556mm"/>
              <v:textbox>
                <w:txbxContent>
                  <w:p w:rsidR="00EB352B" w:rsidRPr="00597E63" w:rsidRDefault="00EB352B" w:rsidP="00EB352B">
                    <w:pPr>
                      <w:jc w:val="center"/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</w:pPr>
                    <w:r>
                      <w:rPr>
                        <w:rFonts w:ascii="Arial Narrow" w:hAnsi="Arial Narrow"/>
                        <w:b/>
                        <w:color w:val="4F6228"/>
                        <w:sz w:val="28"/>
                        <w:szCs w:val="28"/>
                      </w:rPr>
                      <w:t>E31</w:t>
                    </w:r>
                  </w:p>
                </w:txbxContent>
              </v:textbox>
            </v:oval>
          </w:pict>
        </mc:Fallback>
      </mc:AlternateContent>
    </w:r>
    <w:r w:rsidR="000310B1" w:rsidRPr="008713B6">
      <w:rPr>
        <w:rFonts w:ascii="Arial Narrow" w:hAnsi="Arial Narrow"/>
        <w:b/>
        <w:color w:val="7F7F7F"/>
        <w:sz w:val="20"/>
        <w:szCs w:val="20"/>
      </w:rPr>
      <w:t>CONTRÔLE EN COURS DE FORMATION</w:t>
    </w:r>
  </w:p>
  <w:p w:rsidR="000310B1" w:rsidRDefault="000310B1" w:rsidP="00EB352B">
    <w:pPr>
      <w:pStyle w:val="En-tte"/>
      <w:pBdr>
        <w:bottom w:val="dashSmallGap" w:sz="4" w:space="1" w:color="auto"/>
      </w:pBdr>
      <w:rPr>
        <w:rFonts w:ascii="Arial Narrow" w:hAnsi="Arial Narrow"/>
        <w:b/>
      </w:rPr>
    </w:pPr>
    <w:r w:rsidRPr="008713B6">
      <w:rPr>
        <w:rFonts w:ascii="Arial Narrow" w:hAnsi="Arial Narrow"/>
        <w:b/>
      </w:rPr>
      <w:t>BACCALAURÉAT PROFESSIONNEL « </w:t>
    </w:r>
    <w:r>
      <w:rPr>
        <w:rFonts w:ascii="Arial Narrow" w:hAnsi="Arial Narrow"/>
        <w:b/>
      </w:rPr>
      <w:t xml:space="preserve">Commercialisation </w:t>
    </w:r>
    <w:r w:rsidR="00A7240B">
      <w:rPr>
        <w:rFonts w:ascii="Arial Narrow" w:hAnsi="Arial Narrow"/>
        <w:b/>
      </w:rPr>
      <w:t>et Services en R</w:t>
    </w:r>
    <w:r>
      <w:rPr>
        <w:rFonts w:ascii="Arial Narrow" w:hAnsi="Arial Narrow"/>
        <w:b/>
      </w:rPr>
      <w:t>estauration</w:t>
    </w:r>
    <w:r w:rsidRPr="008713B6">
      <w:rPr>
        <w:rFonts w:ascii="Arial Narrow" w:hAnsi="Arial Narrow"/>
        <w:b/>
      </w:rPr>
      <w:t xml:space="preserve"> » </w:t>
    </w:r>
  </w:p>
  <w:p w:rsidR="000310B1" w:rsidRPr="008713B6" w:rsidRDefault="000310B1" w:rsidP="00EB352B">
    <w:pPr>
      <w:pStyle w:val="En-tte"/>
      <w:pBdr>
        <w:bottom w:val="dashSmallGap" w:sz="4" w:space="1" w:color="auto"/>
      </w:pBdr>
      <w:rPr>
        <w:rFonts w:ascii="Arial Narrow" w:hAnsi="Arial Narrow"/>
        <w:b/>
      </w:rPr>
    </w:pPr>
    <w:r w:rsidRPr="008713B6">
      <w:rPr>
        <w:rFonts w:ascii="Arial Narrow" w:hAnsi="Arial Narrow"/>
        <w:b/>
      </w:rPr>
      <w:t>E3</w:t>
    </w:r>
    <w:r>
      <w:rPr>
        <w:rFonts w:ascii="Arial Narrow" w:hAnsi="Arial Narrow"/>
        <w:b/>
      </w:rPr>
      <w:t>1</w:t>
    </w:r>
    <w:r w:rsidRPr="008713B6">
      <w:rPr>
        <w:rFonts w:ascii="Arial Narrow" w:hAnsi="Arial Narrow"/>
        <w:b/>
      </w:rPr>
      <w:t xml:space="preserve"> Sous-épreuve d</w:t>
    </w:r>
    <w:r>
      <w:rPr>
        <w:rFonts w:ascii="Arial Narrow" w:hAnsi="Arial Narrow"/>
        <w:b/>
      </w:rPr>
      <w:t>e communication et commercialisation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ZU+4D9aFwGllJVjNkoBd6W692J4=" w:salt="6VwgkMvJjV9RLJJA8+Rm8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ED"/>
    <w:rsid w:val="000036E1"/>
    <w:rsid w:val="000207E2"/>
    <w:rsid w:val="000310B1"/>
    <w:rsid w:val="00057B24"/>
    <w:rsid w:val="00074AF8"/>
    <w:rsid w:val="000B5951"/>
    <w:rsid w:val="000B5D15"/>
    <w:rsid w:val="000D3A41"/>
    <w:rsid w:val="000F018B"/>
    <w:rsid w:val="000F7559"/>
    <w:rsid w:val="001613D9"/>
    <w:rsid w:val="001624D7"/>
    <w:rsid w:val="001665D2"/>
    <w:rsid w:val="00173F58"/>
    <w:rsid w:val="00195DD0"/>
    <w:rsid w:val="001D112D"/>
    <w:rsid w:val="00206B26"/>
    <w:rsid w:val="0022164A"/>
    <w:rsid w:val="00244C37"/>
    <w:rsid w:val="002A3917"/>
    <w:rsid w:val="002E33D1"/>
    <w:rsid w:val="00305C96"/>
    <w:rsid w:val="00360EE3"/>
    <w:rsid w:val="00383BDB"/>
    <w:rsid w:val="00396775"/>
    <w:rsid w:val="003B3F1D"/>
    <w:rsid w:val="003D1139"/>
    <w:rsid w:val="003D48C6"/>
    <w:rsid w:val="003F2800"/>
    <w:rsid w:val="00420538"/>
    <w:rsid w:val="004273AD"/>
    <w:rsid w:val="00454BEB"/>
    <w:rsid w:val="004627F4"/>
    <w:rsid w:val="0048402E"/>
    <w:rsid w:val="004A4AB5"/>
    <w:rsid w:val="004A5F3F"/>
    <w:rsid w:val="004C0BA7"/>
    <w:rsid w:val="004C5DBF"/>
    <w:rsid w:val="004D3CE1"/>
    <w:rsid w:val="004F18AC"/>
    <w:rsid w:val="00510963"/>
    <w:rsid w:val="005621F5"/>
    <w:rsid w:val="00573E32"/>
    <w:rsid w:val="005A0195"/>
    <w:rsid w:val="005A57D9"/>
    <w:rsid w:val="005A6079"/>
    <w:rsid w:val="005F009C"/>
    <w:rsid w:val="006133E4"/>
    <w:rsid w:val="006218EE"/>
    <w:rsid w:val="00640303"/>
    <w:rsid w:val="006448B8"/>
    <w:rsid w:val="0066545F"/>
    <w:rsid w:val="00674D85"/>
    <w:rsid w:val="00685892"/>
    <w:rsid w:val="006958FA"/>
    <w:rsid w:val="006C7EF6"/>
    <w:rsid w:val="007247DB"/>
    <w:rsid w:val="007523E2"/>
    <w:rsid w:val="00764C00"/>
    <w:rsid w:val="007770ED"/>
    <w:rsid w:val="007846D9"/>
    <w:rsid w:val="007C21F2"/>
    <w:rsid w:val="007C5B4E"/>
    <w:rsid w:val="007C62C8"/>
    <w:rsid w:val="007E7948"/>
    <w:rsid w:val="00823E47"/>
    <w:rsid w:val="008505D9"/>
    <w:rsid w:val="00851923"/>
    <w:rsid w:val="0085793A"/>
    <w:rsid w:val="00857E84"/>
    <w:rsid w:val="008713B6"/>
    <w:rsid w:val="00881F15"/>
    <w:rsid w:val="00883C93"/>
    <w:rsid w:val="0089243B"/>
    <w:rsid w:val="008A1871"/>
    <w:rsid w:val="008A3026"/>
    <w:rsid w:val="008A45E4"/>
    <w:rsid w:val="008B404A"/>
    <w:rsid w:val="008D454A"/>
    <w:rsid w:val="008D509F"/>
    <w:rsid w:val="008E421E"/>
    <w:rsid w:val="008E4853"/>
    <w:rsid w:val="008E5868"/>
    <w:rsid w:val="008F5259"/>
    <w:rsid w:val="00950300"/>
    <w:rsid w:val="00972B47"/>
    <w:rsid w:val="009A2BEE"/>
    <w:rsid w:val="009B5801"/>
    <w:rsid w:val="009B5FDA"/>
    <w:rsid w:val="009D13BE"/>
    <w:rsid w:val="009E5DB9"/>
    <w:rsid w:val="009F7661"/>
    <w:rsid w:val="00A03304"/>
    <w:rsid w:val="00A07C19"/>
    <w:rsid w:val="00A7240B"/>
    <w:rsid w:val="00A946B3"/>
    <w:rsid w:val="00A97266"/>
    <w:rsid w:val="00AB0497"/>
    <w:rsid w:val="00AB518B"/>
    <w:rsid w:val="00AD15CB"/>
    <w:rsid w:val="00AE0654"/>
    <w:rsid w:val="00AE2069"/>
    <w:rsid w:val="00AE3C09"/>
    <w:rsid w:val="00B04139"/>
    <w:rsid w:val="00B136B6"/>
    <w:rsid w:val="00B14D09"/>
    <w:rsid w:val="00B23285"/>
    <w:rsid w:val="00B23FEE"/>
    <w:rsid w:val="00B61EA2"/>
    <w:rsid w:val="00B9246D"/>
    <w:rsid w:val="00B97848"/>
    <w:rsid w:val="00BA39D6"/>
    <w:rsid w:val="00BA77A5"/>
    <w:rsid w:val="00BB68EC"/>
    <w:rsid w:val="00BC0532"/>
    <w:rsid w:val="00BC18D4"/>
    <w:rsid w:val="00BE11D1"/>
    <w:rsid w:val="00C10BF8"/>
    <w:rsid w:val="00C66432"/>
    <w:rsid w:val="00C82C75"/>
    <w:rsid w:val="00CB2923"/>
    <w:rsid w:val="00CE2F5E"/>
    <w:rsid w:val="00D244C5"/>
    <w:rsid w:val="00D24A77"/>
    <w:rsid w:val="00D541FF"/>
    <w:rsid w:val="00D634FD"/>
    <w:rsid w:val="00D66E20"/>
    <w:rsid w:val="00D71191"/>
    <w:rsid w:val="00D84D55"/>
    <w:rsid w:val="00DD2CC0"/>
    <w:rsid w:val="00DD6EF4"/>
    <w:rsid w:val="00DF1AE9"/>
    <w:rsid w:val="00E147EA"/>
    <w:rsid w:val="00E14A55"/>
    <w:rsid w:val="00E2013C"/>
    <w:rsid w:val="00E25297"/>
    <w:rsid w:val="00E35CBF"/>
    <w:rsid w:val="00E42F6A"/>
    <w:rsid w:val="00E72D59"/>
    <w:rsid w:val="00E76D28"/>
    <w:rsid w:val="00E77673"/>
    <w:rsid w:val="00E853F6"/>
    <w:rsid w:val="00E86F58"/>
    <w:rsid w:val="00E90DE4"/>
    <w:rsid w:val="00EB352B"/>
    <w:rsid w:val="00EF1C51"/>
    <w:rsid w:val="00EF3DD9"/>
    <w:rsid w:val="00F01021"/>
    <w:rsid w:val="00F11B49"/>
    <w:rsid w:val="00F27997"/>
    <w:rsid w:val="00F36534"/>
    <w:rsid w:val="00F73B73"/>
    <w:rsid w:val="00F75ABC"/>
    <w:rsid w:val="00F80603"/>
    <w:rsid w:val="00FA6100"/>
    <w:rsid w:val="00FC7DC3"/>
    <w:rsid w:val="00FD128B"/>
    <w:rsid w:val="00FD32FC"/>
    <w:rsid w:val="00FE4A81"/>
    <w:rsid w:val="00FE54A2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A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7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A07C1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A0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A07C1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A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A019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F11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2332</Characters>
  <Application>Microsoft Office Word</Application>
  <DocSecurity>8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3</cp:revision>
  <cp:lastPrinted>2012-05-11T21:33:00Z</cp:lastPrinted>
  <dcterms:created xsi:type="dcterms:W3CDTF">2013-01-13T23:17:00Z</dcterms:created>
  <dcterms:modified xsi:type="dcterms:W3CDTF">2013-01-13T23:23:00Z</dcterms:modified>
</cp:coreProperties>
</file>